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623" w14:textId="77777777" w:rsidR="00AA3454" w:rsidRDefault="00AA3454" w:rsidP="00AA345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7C03D1C" wp14:editId="44F509A1">
            <wp:simplePos x="0" y="0"/>
            <wp:positionH relativeFrom="margin">
              <wp:align>center</wp:align>
            </wp:positionH>
            <wp:positionV relativeFrom="paragraph">
              <wp:posOffset>-147320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77F30A5" wp14:editId="3579E489">
            <wp:simplePos x="0" y="0"/>
            <wp:positionH relativeFrom="margin">
              <wp:align>center</wp:align>
            </wp:positionH>
            <wp:positionV relativeFrom="paragraph">
              <wp:posOffset>-471170</wp:posOffset>
            </wp:positionV>
            <wp:extent cx="1062000" cy="273600"/>
            <wp:effectExtent l="0" t="0" r="5080" b="0"/>
            <wp:wrapNone/>
            <wp:docPr id="1" name="Obrázek 1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IT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D0031" w14:textId="5ACA815A" w:rsidR="00AA3454" w:rsidRPr="006D7895" w:rsidRDefault="00AA3454" w:rsidP="00AA3454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7666AE">
        <w:rPr>
          <w:rFonts w:ascii="Arial" w:hAnsi="Arial" w:cs="Arial"/>
          <w:b/>
        </w:rPr>
        <w:t>20</w:t>
      </w:r>
      <w:bookmarkStart w:id="0" w:name="_GoBack"/>
      <w:bookmarkEnd w:id="0"/>
      <w:r w:rsidRPr="00733B8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září 2017</w:t>
      </w:r>
    </w:p>
    <w:p w14:paraId="316D2979" w14:textId="77777777" w:rsidR="00AA3454" w:rsidRPr="005845C9" w:rsidRDefault="00AA3454" w:rsidP="00AA3454">
      <w:pPr>
        <w:pBdr>
          <w:top w:val="single" w:sz="12" w:space="1" w:color="auto"/>
        </w:pBdr>
        <w:spacing w:after="0" w:line="280" w:lineRule="atLeast"/>
        <w:jc w:val="right"/>
        <w:rPr>
          <w:rFonts w:ascii="Arial" w:hAnsi="Arial" w:cs="Arial"/>
        </w:rPr>
      </w:pPr>
    </w:p>
    <w:p w14:paraId="43DCE059" w14:textId="77777777" w:rsidR="00AA3454" w:rsidRDefault="00AA3454" w:rsidP="00AA3454">
      <w:pPr>
        <w:spacing w:after="0" w:line="28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yit zkolaudovala projekt talo kavalírka </w:t>
      </w:r>
    </w:p>
    <w:p w14:paraId="0B978490" w14:textId="77777777" w:rsidR="00384939" w:rsidRDefault="00384939" w:rsidP="00085FCE">
      <w:pPr>
        <w:spacing w:after="0" w:line="320" w:lineRule="atLeast"/>
        <w:jc w:val="both"/>
        <w:rPr>
          <w:rFonts w:ascii="Arial" w:hAnsi="Arial" w:cs="Arial"/>
          <w:b/>
        </w:rPr>
      </w:pPr>
    </w:p>
    <w:p w14:paraId="4EC52DB3" w14:textId="03215807" w:rsidR="00AA3454" w:rsidRDefault="00661590" w:rsidP="00085FCE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Společnost YIT úspěšně zakončila výstavbu </w:t>
      </w:r>
      <w:r w:rsidR="00AA3454">
        <w:rPr>
          <w:rFonts w:ascii="Arial" w:hAnsi="Arial" w:cs="Arial"/>
          <w:b/>
        </w:rPr>
        <w:t>dalšího</w:t>
      </w:r>
      <w:r>
        <w:rPr>
          <w:rFonts w:ascii="Arial" w:hAnsi="Arial" w:cs="Arial"/>
          <w:b/>
        </w:rPr>
        <w:t xml:space="preserve"> ze svých rezidenčních</w:t>
      </w:r>
      <w:r w:rsidR="00AA3454">
        <w:rPr>
          <w:rFonts w:ascii="Arial" w:hAnsi="Arial" w:cs="Arial"/>
          <w:b/>
        </w:rPr>
        <w:t xml:space="preserve"> projekt</w:t>
      </w:r>
      <w:r>
        <w:rPr>
          <w:rFonts w:ascii="Arial" w:hAnsi="Arial" w:cs="Arial"/>
          <w:b/>
        </w:rPr>
        <w:t>ů</w:t>
      </w:r>
      <w:r w:rsidR="00AA3454">
        <w:rPr>
          <w:rFonts w:ascii="Arial" w:hAnsi="Arial" w:cs="Arial"/>
          <w:b/>
        </w:rPr>
        <w:t xml:space="preserve"> </w:t>
      </w:r>
      <w:r w:rsidR="003D4FA6">
        <w:rPr>
          <w:rFonts w:ascii="Arial" w:hAnsi="Arial" w:cs="Arial"/>
          <w:b/>
        </w:rPr>
        <w:t xml:space="preserve">– TALO </w:t>
      </w:r>
      <w:r w:rsidR="00AA3454">
        <w:rPr>
          <w:rFonts w:ascii="Arial" w:hAnsi="Arial" w:cs="Arial"/>
          <w:b/>
        </w:rPr>
        <w:t xml:space="preserve">Kavalírka na </w:t>
      </w:r>
      <w:r w:rsidR="00CD4577">
        <w:rPr>
          <w:rFonts w:ascii="Arial" w:hAnsi="Arial" w:cs="Arial"/>
          <w:b/>
        </w:rPr>
        <w:t>rozhraní Košíř a Smíchova</w:t>
      </w:r>
      <w:r w:rsidR="008A4EDE">
        <w:rPr>
          <w:rFonts w:ascii="Arial" w:hAnsi="Arial" w:cs="Arial"/>
          <w:b/>
        </w:rPr>
        <w:t xml:space="preserve">. </w:t>
      </w:r>
      <w:r w:rsidR="00CD4577">
        <w:rPr>
          <w:rFonts w:ascii="Arial" w:hAnsi="Arial" w:cs="Arial"/>
          <w:b/>
        </w:rPr>
        <w:t>Nová b</w:t>
      </w:r>
      <w:r w:rsidR="008A4EDE">
        <w:rPr>
          <w:rFonts w:ascii="Arial" w:hAnsi="Arial" w:cs="Arial"/>
          <w:b/>
        </w:rPr>
        <w:t>ytov</w:t>
      </w:r>
      <w:r w:rsidR="00CD4577">
        <w:rPr>
          <w:rFonts w:ascii="Arial" w:hAnsi="Arial" w:cs="Arial"/>
          <w:b/>
        </w:rPr>
        <w:t>á zástavba</w:t>
      </w:r>
      <w:r w:rsidR="008A4EDE">
        <w:rPr>
          <w:rFonts w:ascii="Arial" w:hAnsi="Arial" w:cs="Arial"/>
          <w:b/>
        </w:rPr>
        <w:t xml:space="preserve"> tvořen</w:t>
      </w:r>
      <w:r w:rsidR="00CD4577">
        <w:rPr>
          <w:rFonts w:ascii="Arial" w:hAnsi="Arial" w:cs="Arial"/>
          <w:b/>
        </w:rPr>
        <w:t>á</w:t>
      </w:r>
      <w:r w:rsidR="008A4EDE">
        <w:rPr>
          <w:rFonts w:ascii="Arial" w:hAnsi="Arial" w:cs="Arial"/>
          <w:b/>
        </w:rPr>
        <w:t xml:space="preserve"> čtyřmi nízkoenergetickými domy </w:t>
      </w:r>
      <w:r w:rsidR="00E27BCE">
        <w:rPr>
          <w:rFonts w:ascii="Arial" w:hAnsi="Arial" w:cs="Arial"/>
          <w:b/>
        </w:rPr>
        <w:t>představuje tradiční městské bydlení se zeleným vnitroblokem a výbornou dostupností do centra města. Pražsk</w:t>
      </w:r>
      <w:r w:rsidR="00CE557B">
        <w:rPr>
          <w:rFonts w:ascii="Arial" w:hAnsi="Arial" w:cs="Arial"/>
          <w:b/>
        </w:rPr>
        <w:t xml:space="preserve">ý trh nemovitostí </w:t>
      </w:r>
      <w:r w:rsidR="00E27BCE">
        <w:rPr>
          <w:rFonts w:ascii="Arial" w:hAnsi="Arial" w:cs="Arial"/>
          <w:b/>
        </w:rPr>
        <w:t>obohatil</w:t>
      </w:r>
      <w:r w:rsidR="00CD4577">
        <w:rPr>
          <w:rFonts w:ascii="Arial" w:hAnsi="Arial" w:cs="Arial"/>
          <w:b/>
        </w:rPr>
        <w:t>a</w:t>
      </w:r>
      <w:r w:rsidR="00E27BCE">
        <w:rPr>
          <w:rFonts w:ascii="Arial" w:hAnsi="Arial" w:cs="Arial"/>
          <w:b/>
        </w:rPr>
        <w:t xml:space="preserve"> o 98 </w:t>
      </w:r>
      <w:hyperlink r:id="rId7" w:history="1">
        <w:r w:rsidR="00E27BCE" w:rsidRPr="00CD4577">
          <w:rPr>
            <w:rStyle w:val="Hypertextovodkaz"/>
            <w:rFonts w:ascii="Arial" w:hAnsi="Arial" w:cs="Arial"/>
            <w:b/>
          </w:rPr>
          <w:t>nových bytů</w:t>
        </w:r>
      </w:hyperlink>
      <w:r w:rsidR="00E27BCE">
        <w:rPr>
          <w:rFonts w:ascii="Arial" w:hAnsi="Arial" w:cs="Arial"/>
          <w:b/>
        </w:rPr>
        <w:t xml:space="preserve"> ve finském stylu. </w:t>
      </w:r>
      <w:r w:rsidR="0008658D">
        <w:rPr>
          <w:rFonts w:ascii="Arial" w:hAnsi="Arial" w:cs="Arial"/>
          <w:b/>
        </w:rPr>
        <w:t xml:space="preserve">Ke koupi jich však zbývá </w:t>
      </w:r>
      <w:r w:rsidR="00CE557B">
        <w:rPr>
          <w:rFonts w:ascii="Arial" w:hAnsi="Arial" w:cs="Arial"/>
          <w:b/>
        </w:rPr>
        <w:t xml:space="preserve">už </w:t>
      </w:r>
      <w:r w:rsidR="000158BE">
        <w:rPr>
          <w:rFonts w:ascii="Arial" w:hAnsi="Arial" w:cs="Arial"/>
          <w:b/>
        </w:rPr>
        <w:t>jen</w:t>
      </w:r>
      <w:r w:rsidR="0008658D">
        <w:rPr>
          <w:rFonts w:ascii="Arial" w:hAnsi="Arial" w:cs="Arial"/>
          <w:b/>
        </w:rPr>
        <w:t xml:space="preserve"> pouhých sedm. </w:t>
      </w:r>
      <w:r w:rsidR="004D0D1A">
        <w:rPr>
          <w:rFonts w:ascii="Arial" w:hAnsi="Arial" w:cs="Arial"/>
          <w:b/>
        </w:rPr>
        <w:t>V </w:t>
      </w:r>
      <w:r w:rsidR="00CD4577">
        <w:rPr>
          <w:rFonts w:ascii="Arial" w:hAnsi="Arial" w:cs="Arial"/>
          <w:b/>
        </w:rPr>
        <w:t xml:space="preserve">prosinci </w:t>
      </w:r>
      <w:r w:rsidR="004D0D1A">
        <w:rPr>
          <w:rFonts w:ascii="Arial" w:hAnsi="Arial" w:cs="Arial"/>
          <w:b/>
        </w:rPr>
        <w:t xml:space="preserve">pak přivítá nové </w:t>
      </w:r>
      <w:r w:rsidR="003953EF">
        <w:rPr>
          <w:rFonts w:ascii="Arial" w:hAnsi="Arial" w:cs="Arial"/>
          <w:b/>
        </w:rPr>
        <w:t>rezidenty</w:t>
      </w:r>
      <w:r w:rsidR="004D0D1A">
        <w:rPr>
          <w:rFonts w:ascii="Arial" w:hAnsi="Arial" w:cs="Arial"/>
          <w:b/>
        </w:rPr>
        <w:t xml:space="preserve">, </w:t>
      </w:r>
      <w:r w:rsidR="00CE557B">
        <w:rPr>
          <w:rFonts w:ascii="Arial" w:hAnsi="Arial" w:cs="Arial"/>
          <w:b/>
        </w:rPr>
        <w:t xml:space="preserve">a to </w:t>
      </w:r>
      <w:r w:rsidR="004D0D1A">
        <w:rPr>
          <w:rFonts w:ascii="Arial" w:hAnsi="Arial" w:cs="Arial"/>
          <w:b/>
        </w:rPr>
        <w:t>včetně sportovního pá</w:t>
      </w:r>
      <w:r w:rsidR="00C606A3">
        <w:rPr>
          <w:rFonts w:ascii="Arial" w:hAnsi="Arial" w:cs="Arial"/>
          <w:b/>
        </w:rPr>
        <w:t>ru Gabriely a</w:t>
      </w:r>
      <w:r w:rsidR="009360F0">
        <w:rPr>
          <w:rFonts w:ascii="Arial" w:hAnsi="Arial" w:cs="Arial"/>
          <w:b/>
        </w:rPr>
        <w:t> </w:t>
      </w:r>
      <w:r w:rsidR="00C606A3">
        <w:rPr>
          <w:rFonts w:ascii="Arial" w:hAnsi="Arial" w:cs="Arial"/>
          <w:b/>
        </w:rPr>
        <w:t>Petra Koukalových, kteří se sem stěhují ze svého dosavadního bytu v Green Motol.</w:t>
      </w:r>
      <w:r w:rsidR="004D0D1A">
        <w:rPr>
          <w:rFonts w:ascii="Arial" w:hAnsi="Arial" w:cs="Arial"/>
          <w:b/>
        </w:rPr>
        <w:t xml:space="preserve"> </w:t>
      </w:r>
    </w:p>
    <w:p w14:paraId="7D771E5D" w14:textId="77777777" w:rsidR="00085FCE" w:rsidRDefault="00085FCE" w:rsidP="00085FCE">
      <w:pPr>
        <w:spacing w:after="0" w:line="320" w:lineRule="atLeast"/>
        <w:jc w:val="both"/>
        <w:rPr>
          <w:rFonts w:ascii="Arial" w:hAnsi="Arial" w:cs="Arial"/>
          <w:i/>
        </w:rPr>
      </w:pPr>
    </w:p>
    <w:p w14:paraId="5DD4DD07" w14:textId="627CFB54" w:rsidR="00085FCE" w:rsidRDefault="000158BE" w:rsidP="00085FCE">
      <w:pPr>
        <w:spacing w:after="0" w:line="320" w:lineRule="atLeast"/>
        <w:jc w:val="both"/>
        <w:rPr>
          <w:rFonts w:ascii="Arial" w:hAnsi="Arial" w:cs="Arial"/>
          <w:i/>
        </w:rPr>
      </w:pPr>
      <w:r w:rsidRPr="004D0D1A">
        <w:rPr>
          <w:rFonts w:ascii="Arial" w:hAnsi="Arial" w:cs="Arial"/>
          <w:i/>
        </w:rPr>
        <w:t>„</w:t>
      </w:r>
      <w:r w:rsidR="003953EF">
        <w:rPr>
          <w:rFonts w:ascii="Arial" w:hAnsi="Arial" w:cs="Arial"/>
          <w:i/>
        </w:rPr>
        <w:t xml:space="preserve">Projekt </w:t>
      </w:r>
      <w:r w:rsidR="003D4FA6" w:rsidRPr="00670167">
        <w:rPr>
          <w:rFonts w:ascii="Arial" w:hAnsi="Arial" w:cs="Arial"/>
          <w:i/>
        </w:rPr>
        <w:t>T</w:t>
      </w:r>
      <w:r w:rsidR="003D4FA6">
        <w:rPr>
          <w:rFonts w:ascii="Arial" w:hAnsi="Arial" w:cs="Arial"/>
          <w:i/>
        </w:rPr>
        <w:t>ALO</w:t>
      </w:r>
      <w:r w:rsidR="003D4FA6" w:rsidRPr="00670167">
        <w:rPr>
          <w:rFonts w:ascii="Arial" w:hAnsi="Arial" w:cs="Arial"/>
          <w:i/>
        </w:rPr>
        <w:t xml:space="preserve"> </w:t>
      </w:r>
      <w:r w:rsidR="00CD4577" w:rsidRPr="00670167">
        <w:rPr>
          <w:rFonts w:ascii="Arial" w:hAnsi="Arial" w:cs="Arial"/>
          <w:i/>
        </w:rPr>
        <w:t>Kavalírka</w:t>
      </w:r>
      <w:r w:rsidR="003953EF" w:rsidRPr="00FB5710">
        <w:rPr>
          <w:rFonts w:ascii="Arial" w:hAnsi="Arial" w:cs="Arial"/>
          <w:i/>
        </w:rPr>
        <w:t xml:space="preserve"> </w:t>
      </w:r>
      <w:r w:rsidR="003953EF">
        <w:rPr>
          <w:rFonts w:ascii="Arial" w:hAnsi="Arial" w:cs="Arial"/>
          <w:i/>
        </w:rPr>
        <w:t xml:space="preserve">je zasazen do </w:t>
      </w:r>
      <w:r w:rsidR="00661590">
        <w:rPr>
          <w:rFonts w:ascii="Arial" w:hAnsi="Arial" w:cs="Arial"/>
          <w:i/>
        </w:rPr>
        <w:t>původní</w:t>
      </w:r>
      <w:r w:rsidR="003953EF">
        <w:rPr>
          <w:rFonts w:ascii="Arial" w:hAnsi="Arial" w:cs="Arial"/>
          <w:i/>
        </w:rPr>
        <w:t xml:space="preserve"> </w:t>
      </w:r>
      <w:r w:rsidR="006F6FE6">
        <w:rPr>
          <w:rFonts w:ascii="Arial" w:hAnsi="Arial" w:cs="Arial"/>
          <w:i/>
        </w:rPr>
        <w:t xml:space="preserve">zástavby </w:t>
      </w:r>
      <w:r w:rsidR="00CD4577">
        <w:rPr>
          <w:rFonts w:ascii="Arial" w:hAnsi="Arial" w:cs="Arial"/>
          <w:i/>
        </w:rPr>
        <w:t>pražských činžovních domů</w:t>
      </w:r>
      <w:r w:rsidR="00661590">
        <w:rPr>
          <w:rFonts w:ascii="Arial" w:hAnsi="Arial" w:cs="Arial"/>
          <w:i/>
        </w:rPr>
        <w:t xml:space="preserve"> </w:t>
      </w:r>
      <w:r w:rsidR="006F6FE6">
        <w:rPr>
          <w:rFonts w:ascii="Arial" w:hAnsi="Arial" w:cs="Arial"/>
          <w:i/>
        </w:rPr>
        <w:t>z</w:t>
      </w:r>
      <w:r w:rsidR="009360F0">
        <w:rPr>
          <w:rFonts w:ascii="Arial" w:hAnsi="Arial" w:cs="Arial"/>
          <w:i/>
        </w:rPr>
        <w:t> </w:t>
      </w:r>
      <w:r w:rsidR="006F6FE6">
        <w:rPr>
          <w:rFonts w:ascii="Arial" w:hAnsi="Arial" w:cs="Arial"/>
          <w:i/>
        </w:rPr>
        <w:t>počátku</w:t>
      </w:r>
      <w:r w:rsidR="003953EF">
        <w:rPr>
          <w:rFonts w:ascii="Arial" w:hAnsi="Arial" w:cs="Arial"/>
          <w:i/>
        </w:rPr>
        <w:t xml:space="preserve"> 20.</w:t>
      </w:r>
      <w:r w:rsidR="00661590">
        <w:rPr>
          <w:rFonts w:ascii="Arial" w:hAnsi="Arial" w:cs="Arial"/>
          <w:i/>
        </w:rPr>
        <w:t> </w:t>
      </w:r>
      <w:r w:rsidR="003953EF">
        <w:rPr>
          <w:rFonts w:ascii="Arial" w:hAnsi="Arial" w:cs="Arial"/>
          <w:i/>
        </w:rPr>
        <w:t>století</w:t>
      </w:r>
      <w:r w:rsidR="006F6FE6">
        <w:rPr>
          <w:rFonts w:ascii="Arial" w:hAnsi="Arial" w:cs="Arial"/>
          <w:i/>
        </w:rPr>
        <w:t xml:space="preserve"> a vzhledem ke své lokaci a široké nabídce bytů</w:t>
      </w:r>
      <w:r w:rsidR="004B72C1">
        <w:rPr>
          <w:rFonts w:ascii="Arial" w:hAnsi="Arial" w:cs="Arial"/>
          <w:i/>
        </w:rPr>
        <w:t xml:space="preserve">, které </w:t>
      </w:r>
      <w:r w:rsidR="00C606A3">
        <w:rPr>
          <w:rFonts w:ascii="Arial" w:hAnsi="Arial" w:cs="Arial"/>
          <w:i/>
        </w:rPr>
        <w:t xml:space="preserve">kromě klasických dispozic </w:t>
      </w:r>
      <w:r w:rsidR="006F6FE6">
        <w:rPr>
          <w:rFonts w:ascii="Arial" w:hAnsi="Arial" w:cs="Arial"/>
          <w:i/>
        </w:rPr>
        <w:t xml:space="preserve">zahrnují </w:t>
      </w:r>
      <w:r w:rsidR="00C606A3">
        <w:rPr>
          <w:rFonts w:ascii="Arial" w:hAnsi="Arial" w:cs="Arial"/>
          <w:i/>
        </w:rPr>
        <w:t>také</w:t>
      </w:r>
      <w:r w:rsidR="006F6FE6">
        <w:rPr>
          <w:rFonts w:ascii="Arial" w:hAnsi="Arial" w:cs="Arial"/>
          <w:i/>
        </w:rPr>
        <w:t xml:space="preserve"> </w:t>
      </w:r>
      <w:proofErr w:type="spellStart"/>
      <w:r w:rsidR="006F6FE6">
        <w:rPr>
          <w:rFonts w:ascii="Arial" w:hAnsi="Arial" w:cs="Arial"/>
          <w:i/>
        </w:rPr>
        <w:t>lo</w:t>
      </w:r>
      <w:r w:rsidR="004B72C1">
        <w:rPr>
          <w:rFonts w:ascii="Arial" w:hAnsi="Arial" w:cs="Arial"/>
          <w:i/>
        </w:rPr>
        <w:t>ftové</w:t>
      </w:r>
      <w:proofErr w:type="spellEnd"/>
      <w:r w:rsidR="004B72C1">
        <w:rPr>
          <w:rFonts w:ascii="Arial" w:hAnsi="Arial" w:cs="Arial"/>
          <w:i/>
        </w:rPr>
        <w:t xml:space="preserve"> bydlení a mezonety, </w:t>
      </w:r>
      <w:r w:rsidR="00ED3715">
        <w:rPr>
          <w:rFonts w:ascii="Arial" w:hAnsi="Arial" w:cs="Arial"/>
          <w:i/>
        </w:rPr>
        <w:t xml:space="preserve">jsme zaznamenali </w:t>
      </w:r>
      <w:r w:rsidR="00661590">
        <w:rPr>
          <w:rFonts w:ascii="Arial" w:hAnsi="Arial" w:cs="Arial"/>
          <w:i/>
        </w:rPr>
        <w:t>zvýšený zájem</w:t>
      </w:r>
      <w:r w:rsidR="00ED3715">
        <w:rPr>
          <w:rFonts w:ascii="Arial" w:hAnsi="Arial" w:cs="Arial"/>
          <w:i/>
        </w:rPr>
        <w:t xml:space="preserve"> zejména </w:t>
      </w:r>
      <w:r w:rsidR="004B72C1">
        <w:rPr>
          <w:rFonts w:ascii="Arial" w:hAnsi="Arial" w:cs="Arial"/>
          <w:i/>
        </w:rPr>
        <w:t>u</w:t>
      </w:r>
      <w:r w:rsidR="00ED3715">
        <w:rPr>
          <w:rFonts w:ascii="Arial" w:hAnsi="Arial" w:cs="Arial"/>
          <w:i/>
        </w:rPr>
        <w:t> </w:t>
      </w:r>
      <w:r w:rsidR="004B72C1">
        <w:rPr>
          <w:rFonts w:ascii="Arial" w:hAnsi="Arial" w:cs="Arial"/>
          <w:i/>
        </w:rPr>
        <w:t>mladých párů a rodin s</w:t>
      </w:r>
      <w:r w:rsidR="00EB3F40">
        <w:rPr>
          <w:rFonts w:ascii="Arial" w:hAnsi="Arial" w:cs="Arial"/>
          <w:i/>
        </w:rPr>
        <w:t> </w:t>
      </w:r>
      <w:r w:rsidR="00ED3715">
        <w:rPr>
          <w:rFonts w:ascii="Arial" w:hAnsi="Arial" w:cs="Arial"/>
          <w:i/>
        </w:rPr>
        <w:t>dětmi</w:t>
      </w:r>
      <w:r w:rsidR="00EB3F40">
        <w:rPr>
          <w:rFonts w:ascii="Arial" w:hAnsi="Arial" w:cs="Arial"/>
          <w:i/>
        </w:rPr>
        <w:t>,“</w:t>
      </w:r>
      <w:r w:rsidR="00ED3715">
        <w:rPr>
          <w:rFonts w:ascii="Arial" w:hAnsi="Arial" w:cs="Arial"/>
          <w:i/>
        </w:rPr>
        <w:t xml:space="preserve"> </w:t>
      </w:r>
      <w:r w:rsidR="00ED3715">
        <w:rPr>
          <w:rFonts w:ascii="Arial" w:hAnsi="Arial" w:cs="Arial"/>
        </w:rPr>
        <w:t>uvádí obchodní řed</w:t>
      </w:r>
      <w:r w:rsidR="00EB3F40">
        <w:rPr>
          <w:rFonts w:ascii="Arial" w:hAnsi="Arial" w:cs="Arial"/>
        </w:rPr>
        <w:t xml:space="preserve">itelka </w:t>
      </w:r>
      <w:hyperlink r:id="rId8" w:history="1">
        <w:r w:rsidR="00EB3F40" w:rsidRPr="00085FCE">
          <w:rPr>
            <w:rStyle w:val="Hypertextovodkaz"/>
            <w:rFonts w:ascii="Arial" w:hAnsi="Arial" w:cs="Arial"/>
          </w:rPr>
          <w:t>YIT</w:t>
        </w:r>
      </w:hyperlink>
      <w:r w:rsidR="00EB3F40">
        <w:rPr>
          <w:rFonts w:ascii="Arial" w:hAnsi="Arial" w:cs="Arial"/>
        </w:rPr>
        <w:t xml:space="preserve"> </w:t>
      </w:r>
      <w:proofErr w:type="spellStart"/>
      <w:r w:rsidR="00EB3F40">
        <w:rPr>
          <w:rFonts w:ascii="Arial" w:hAnsi="Arial" w:cs="Arial"/>
        </w:rPr>
        <w:t>Stavo</w:t>
      </w:r>
      <w:proofErr w:type="spellEnd"/>
      <w:r w:rsidR="00EB3F40">
        <w:rPr>
          <w:rFonts w:ascii="Arial" w:hAnsi="Arial" w:cs="Arial"/>
        </w:rPr>
        <w:t xml:space="preserve"> Dana Bartoňová a</w:t>
      </w:r>
      <w:r w:rsidR="00CE557B">
        <w:rPr>
          <w:rFonts w:ascii="Arial" w:hAnsi="Arial" w:cs="Arial"/>
        </w:rPr>
        <w:t> </w:t>
      </w:r>
      <w:r w:rsidR="00EB3F40">
        <w:rPr>
          <w:rFonts w:ascii="Arial" w:hAnsi="Arial" w:cs="Arial"/>
        </w:rPr>
        <w:t xml:space="preserve">doplňuje: </w:t>
      </w:r>
      <w:r w:rsidR="00CE557B">
        <w:rPr>
          <w:rFonts w:ascii="Arial" w:hAnsi="Arial" w:cs="Arial"/>
          <w:i/>
        </w:rPr>
        <w:t xml:space="preserve">„Poptávka po novém bydlení je </w:t>
      </w:r>
      <w:r w:rsidR="00661590">
        <w:rPr>
          <w:rFonts w:ascii="Arial" w:hAnsi="Arial" w:cs="Arial"/>
          <w:i/>
        </w:rPr>
        <w:t>navíc stále velice vysoká a</w:t>
      </w:r>
      <w:r w:rsidR="00F706F0">
        <w:rPr>
          <w:rFonts w:ascii="Arial" w:hAnsi="Arial" w:cs="Arial"/>
          <w:i/>
        </w:rPr>
        <w:t xml:space="preserve"> byty v podobné </w:t>
      </w:r>
      <w:r w:rsidR="00591DF9">
        <w:rPr>
          <w:rFonts w:ascii="Arial" w:hAnsi="Arial" w:cs="Arial"/>
          <w:i/>
        </w:rPr>
        <w:t>l</w:t>
      </w:r>
      <w:r w:rsidR="00F706F0">
        <w:rPr>
          <w:rFonts w:ascii="Arial" w:hAnsi="Arial" w:cs="Arial"/>
          <w:i/>
        </w:rPr>
        <w:t>okalitě blízko centra se prodávají velice dobře.</w:t>
      </w:r>
      <w:r w:rsidR="00CD4577">
        <w:rPr>
          <w:rFonts w:ascii="Arial" w:hAnsi="Arial" w:cs="Arial"/>
          <w:i/>
        </w:rPr>
        <w:t>“</w:t>
      </w:r>
      <w:r w:rsidR="00F706F0">
        <w:rPr>
          <w:rFonts w:ascii="Arial" w:hAnsi="Arial" w:cs="Arial"/>
          <w:i/>
        </w:rPr>
        <w:t xml:space="preserve"> </w:t>
      </w:r>
    </w:p>
    <w:p w14:paraId="4A305080" w14:textId="77777777" w:rsidR="00D14185" w:rsidRDefault="00D14185" w:rsidP="00085FCE">
      <w:pPr>
        <w:spacing w:after="0" w:line="320" w:lineRule="atLeast"/>
        <w:jc w:val="both"/>
        <w:rPr>
          <w:rFonts w:ascii="Arial" w:hAnsi="Arial" w:cs="Arial"/>
          <w:b/>
        </w:rPr>
      </w:pPr>
    </w:p>
    <w:p w14:paraId="3A8D1B1D" w14:textId="77777777" w:rsidR="00085FCE" w:rsidRDefault="00085FCE" w:rsidP="00085FCE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Severská architektura v industriálním stylu</w:t>
      </w:r>
    </w:p>
    <w:p w14:paraId="5255EE7E" w14:textId="77777777" w:rsidR="00CE557B" w:rsidRPr="001F2E80" w:rsidRDefault="001F2E80" w:rsidP="00085FCE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13742" wp14:editId="00F1B081">
                <wp:simplePos x="0" y="0"/>
                <wp:positionH relativeFrom="margin">
                  <wp:align>right</wp:align>
                </wp:positionH>
                <wp:positionV relativeFrom="paragraph">
                  <wp:posOffset>1572260</wp:posOffset>
                </wp:positionV>
                <wp:extent cx="1866900" cy="171450"/>
                <wp:effectExtent l="0" t="0" r="0" b="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2F7915" w14:textId="750F7B66" w:rsidR="007419D3" w:rsidRPr="007419D3" w:rsidRDefault="00BF0B8C" w:rsidP="007419D3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ALO</w:t>
                            </w:r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7419D3"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Kavalírka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1374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95.8pt;margin-top:123.8pt;width:147pt;height:1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" stroked="f">
                <v:textbox inset="0,0,0,0">
                  <w:txbxContent>
                    <w:p w14:paraId="472F7915" w14:textId="750F7B66" w:rsidR="007419D3" w:rsidRPr="007419D3" w:rsidRDefault="00BF0B8C" w:rsidP="007419D3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ALO</w:t>
                      </w:r>
                      <w:r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="007419D3"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>Kavalírka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30CE9F4" wp14:editId="31780C1C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857375" cy="1416685"/>
            <wp:effectExtent l="0" t="0" r="9525" b="0"/>
            <wp:wrapSquare wrapText="bothSides"/>
            <wp:docPr id="4" name="Obrázek 4" descr="I:\PR-Reality\YIT\Fotografie\Talo Kavalírka\Kolaudace_09_2017\P911265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YIT\Fotografie\Talo Kavalírka\Kolaudace_09_2017\P911265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57B">
        <w:rPr>
          <w:rFonts w:ascii="Arial" w:hAnsi="Arial" w:cs="Arial"/>
        </w:rPr>
        <w:t xml:space="preserve">Čtyři sedmipodlažní domy </w:t>
      </w:r>
      <w:r w:rsidR="00F706F0">
        <w:rPr>
          <w:rFonts w:ascii="Arial" w:hAnsi="Arial" w:cs="Arial"/>
        </w:rPr>
        <w:t>fungují jako samostatné objekty a</w:t>
      </w:r>
      <w:r>
        <w:rPr>
          <w:rFonts w:ascii="Arial" w:hAnsi="Arial" w:cs="Arial"/>
        </w:rPr>
        <w:t> </w:t>
      </w:r>
      <w:r w:rsidR="00F706F0">
        <w:rPr>
          <w:rFonts w:ascii="Arial" w:hAnsi="Arial" w:cs="Arial"/>
        </w:rPr>
        <w:t>jsou propojeny společným suterénním prostorem.</w:t>
      </w:r>
      <w:r w:rsidR="00CE557B">
        <w:rPr>
          <w:rFonts w:ascii="Arial" w:hAnsi="Arial" w:cs="Arial"/>
        </w:rPr>
        <w:t xml:space="preserve"> V nejnižších patrech se nacházejí dvouúrovňové </w:t>
      </w:r>
      <w:proofErr w:type="spellStart"/>
      <w:r w:rsidR="00CE557B">
        <w:rPr>
          <w:rFonts w:ascii="Arial" w:hAnsi="Arial" w:cs="Arial"/>
        </w:rPr>
        <w:t>lofty</w:t>
      </w:r>
      <w:proofErr w:type="spellEnd"/>
      <w:r w:rsidR="00CE557B">
        <w:rPr>
          <w:rFonts w:ascii="Arial" w:hAnsi="Arial" w:cs="Arial"/>
        </w:rPr>
        <w:t xml:space="preserve"> v industriálním s</w:t>
      </w:r>
      <w:r w:rsidR="00F706F0">
        <w:rPr>
          <w:rFonts w:ascii="Arial" w:hAnsi="Arial" w:cs="Arial"/>
        </w:rPr>
        <w:t>tylu se soukromou předzahrádkou orientovanou do</w:t>
      </w:r>
      <w:r w:rsidR="007419D3">
        <w:rPr>
          <w:rFonts w:ascii="Arial" w:hAnsi="Arial" w:cs="Arial"/>
        </w:rPr>
        <w:t> </w:t>
      </w:r>
      <w:r w:rsidR="00F706F0">
        <w:rPr>
          <w:rFonts w:ascii="Arial" w:hAnsi="Arial" w:cs="Arial"/>
        </w:rPr>
        <w:t>vnitrobloku.</w:t>
      </w:r>
      <w:r w:rsidR="00CE557B">
        <w:rPr>
          <w:rFonts w:ascii="Arial" w:hAnsi="Arial" w:cs="Arial"/>
        </w:rPr>
        <w:t xml:space="preserve"> V těch nejvyšších jsou naopak situovány prostorné mezonety se střešními terasami</w:t>
      </w:r>
      <w:r w:rsidR="00591DF9">
        <w:rPr>
          <w:rFonts w:ascii="Arial" w:hAnsi="Arial" w:cs="Arial"/>
        </w:rPr>
        <w:t xml:space="preserve"> po obou stranách domu</w:t>
      </w:r>
      <w:r w:rsidR="00CE557B">
        <w:rPr>
          <w:rFonts w:ascii="Arial" w:hAnsi="Arial" w:cs="Arial"/>
        </w:rPr>
        <w:t xml:space="preserve">. </w:t>
      </w:r>
      <w:r w:rsidR="00591DF9">
        <w:rPr>
          <w:rFonts w:ascii="Arial" w:hAnsi="Arial" w:cs="Arial"/>
        </w:rPr>
        <w:t xml:space="preserve">Malometrážní byty jsou buď jednostranně jižně orientované, nebo mají podélnou dispozici s ložnicí směrovanou do vnitrobloku. Návrhy interiérů </w:t>
      </w:r>
      <w:r w:rsidR="00085FCE">
        <w:rPr>
          <w:rFonts w:ascii="Arial" w:hAnsi="Arial" w:cs="Arial"/>
        </w:rPr>
        <w:t xml:space="preserve">stejně jako exteriérů </w:t>
      </w:r>
      <w:r w:rsidR="00591DF9">
        <w:rPr>
          <w:rFonts w:ascii="Arial" w:hAnsi="Arial" w:cs="Arial"/>
        </w:rPr>
        <w:t xml:space="preserve">pochází z dílny studia Free </w:t>
      </w:r>
      <w:proofErr w:type="spellStart"/>
      <w:r w:rsidR="00591DF9">
        <w:rPr>
          <w:rFonts w:ascii="Arial" w:hAnsi="Arial" w:cs="Arial"/>
        </w:rPr>
        <w:t>Architects</w:t>
      </w:r>
      <w:proofErr w:type="spellEnd"/>
      <w:r w:rsidR="00591DF9">
        <w:rPr>
          <w:rFonts w:ascii="Arial" w:hAnsi="Arial" w:cs="Arial"/>
        </w:rPr>
        <w:t xml:space="preserve"> a ctí charakteristické prvky severské architektury. </w:t>
      </w:r>
    </w:p>
    <w:p w14:paraId="45AB3223" w14:textId="77777777" w:rsidR="00085FCE" w:rsidRDefault="00085FCE" w:rsidP="00085FCE">
      <w:pPr>
        <w:spacing w:after="0" w:line="320" w:lineRule="atLeast"/>
        <w:jc w:val="both"/>
        <w:rPr>
          <w:rFonts w:ascii="Arial" w:hAnsi="Arial" w:cs="Arial"/>
          <w:b/>
        </w:rPr>
      </w:pPr>
    </w:p>
    <w:p w14:paraId="53AF44CD" w14:textId="77777777" w:rsidR="00085FCE" w:rsidRPr="00085FCE" w:rsidRDefault="007419D3" w:rsidP="00085FCE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Koukalovi se stěhují do většího</w:t>
      </w:r>
      <w:r w:rsidR="00085FCE">
        <w:rPr>
          <w:rFonts w:ascii="Arial" w:hAnsi="Arial" w:cs="Arial"/>
          <w:b/>
        </w:rPr>
        <w:t xml:space="preserve"> </w:t>
      </w:r>
    </w:p>
    <w:p w14:paraId="05EF4F62" w14:textId="1ED1F9EB" w:rsidR="00EB3F40" w:rsidRPr="00ED3715" w:rsidRDefault="00E83E48" w:rsidP="00085FCE">
      <w:pPr>
        <w:spacing w:after="0" w:line="320" w:lineRule="atLeast"/>
        <w:jc w:val="both"/>
        <w:rPr>
          <w:rFonts w:ascii="Arial" w:hAnsi="Arial" w:cs="Arial"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9D126" wp14:editId="14B56CE5">
                <wp:simplePos x="0" y="0"/>
                <wp:positionH relativeFrom="margin">
                  <wp:align>left</wp:align>
                </wp:positionH>
                <wp:positionV relativeFrom="paragraph">
                  <wp:posOffset>1670685</wp:posOffset>
                </wp:positionV>
                <wp:extent cx="1800225" cy="285750"/>
                <wp:effectExtent l="0" t="0" r="9525" b="0"/>
                <wp:wrapSquare wrapText="bothSides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85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3B196" w14:textId="6DFDF5B5" w:rsidR="007419D3" w:rsidRPr="007419D3" w:rsidRDefault="003D4FA6" w:rsidP="007419D3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ALO</w:t>
                            </w:r>
                            <w:r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="007419D3" w:rsidRPr="007419D3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Kavalírka společnosti YIT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9D126" id="Textové pole 7" o:spid="_x0000_s1027" type="#_x0000_t202" style="position:absolute;left:0;text-align:left;margin-left:0;margin-top:131.55pt;width:141.75pt;height:22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" stroked="f">
                <v:textbox inset="0,0,0,0">
                  <w:txbxContent>
                    <w:p w14:paraId="0A23B196" w14:textId="6DFDF5B5" w:rsidR="007419D3" w:rsidRPr="007419D3" w:rsidRDefault="003D4FA6" w:rsidP="007419D3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>ALO</w:t>
                      </w:r>
                      <w:r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="007419D3" w:rsidRPr="007419D3">
                        <w:rPr>
                          <w:rFonts w:ascii="Arial" w:hAnsi="Arial" w:cs="Arial"/>
                          <w:color w:val="auto"/>
                          <w:sz w:val="20"/>
                        </w:rPr>
                        <w:t>Kavalírka společnosti YIT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57564A3" wp14:editId="786D81A3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1816100" cy="1362075"/>
            <wp:effectExtent l="0" t="0" r="0" b="9525"/>
            <wp:wrapSquare wrapText="bothSides"/>
            <wp:docPr id="5" name="Obrázek 5" descr="I:\PR-Reality\YIT\Fotografie\Talo Kavalírka\Kolaudace_09_2017\P91126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YIT\Fotografie\Talo Kavalírka\Kolaudace_09_2017\P9112679.tif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07" cy="13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58D">
        <w:rPr>
          <w:rFonts w:ascii="Arial" w:hAnsi="Arial" w:cs="Arial"/>
        </w:rPr>
        <w:t xml:space="preserve">Novostavba se nachází </w:t>
      </w:r>
      <w:r w:rsidR="00384939">
        <w:rPr>
          <w:rFonts w:ascii="Arial" w:hAnsi="Arial" w:cs="Arial"/>
        </w:rPr>
        <w:t xml:space="preserve">na </w:t>
      </w:r>
      <w:r w:rsidR="00384939">
        <w:rPr>
          <w:rFonts w:ascii="Arial" w:hAnsi="Arial" w:cs="Arial"/>
          <w:bCs/>
        </w:rPr>
        <w:t>rozhraní Košíř a Smíchova,</w:t>
      </w:r>
      <w:r w:rsidR="00384939">
        <w:rPr>
          <w:rFonts w:ascii="Arial" w:hAnsi="Arial" w:cs="Arial"/>
        </w:rPr>
        <w:t xml:space="preserve"> </w:t>
      </w:r>
      <w:r w:rsidR="0008658D">
        <w:rPr>
          <w:rFonts w:ascii="Arial" w:hAnsi="Arial" w:cs="Arial"/>
        </w:rPr>
        <w:t>nedaleko parku Kavalírka a Klamovka.</w:t>
      </w:r>
      <w:r w:rsidR="003953EF">
        <w:rPr>
          <w:rFonts w:ascii="Arial" w:hAnsi="Arial" w:cs="Arial"/>
        </w:rPr>
        <w:t xml:space="preserve"> Ty nabízejí široké možnosti sportovního vyžití a dalších aktivit pro děti a dospělé. Okolí navíc nabízí bohatou občanskou vybavenost v podobě restaurací, obchodů, sportovních center</w:t>
      </w:r>
      <w:r w:rsidR="00384939">
        <w:rPr>
          <w:rFonts w:ascii="Arial" w:hAnsi="Arial" w:cs="Arial"/>
        </w:rPr>
        <w:t xml:space="preserve"> a</w:t>
      </w:r>
      <w:r w:rsidR="009360F0">
        <w:rPr>
          <w:rFonts w:ascii="Arial" w:hAnsi="Arial" w:cs="Arial"/>
        </w:rPr>
        <w:t> </w:t>
      </w:r>
      <w:r w:rsidR="003953EF">
        <w:rPr>
          <w:rFonts w:ascii="Arial" w:hAnsi="Arial" w:cs="Arial"/>
        </w:rPr>
        <w:t>nechybí ani školy</w:t>
      </w:r>
      <w:r w:rsidR="00384939">
        <w:rPr>
          <w:rFonts w:ascii="Arial" w:hAnsi="Arial" w:cs="Arial"/>
        </w:rPr>
        <w:t xml:space="preserve"> a školka</w:t>
      </w:r>
      <w:r w:rsidR="003953EF">
        <w:rPr>
          <w:rFonts w:ascii="Arial" w:hAnsi="Arial" w:cs="Arial"/>
        </w:rPr>
        <w:t xml:space="preserve">. </w:t>
      </w:r>
      <w:r w:rsidR="00EB3F40" w:rsidRPr="00ED3715">
        <w:rPr>
          <w:rFonts w:ascii="Arial" w:hAnsi="Arial" w:cs="Arial"/>
        </w:rPr>
        <w:t>Výhodu skvělé dostupnosti do</w:t>
      </w:r>
      <w:r w:rsidR="00384939">
        <w:rPr>
          <w:rFonts w:ascii="Arial" w:hAnsi="Arial" w:cs="Arial"/>
        </w:rPr>
        <w:t> </w:t>
      </w:r>
      <w:r w:rsidR="00EB3F40" w:rsidRPr="00ED3715">
        <w:rPr>
          <w:rFonts w:ascii="Arial" w:hAnsi="Arial" w:cs="Arial"/>
        </w:rPr>
        <w:t>centra</w:t>
      </w:r>
      <w:r w:rsidR="00085FCE">
        <w:rPr>
          <w:rFonts w:ascii="Arial" w:hAnsi="Arial" w:cs="Arial"/>
        </w:rPr>
        <w:t xml:space="preserve"> či na</w:t>
      </w:r>
      <w:r w:rsidR="00384939">
        <w:rPr>
          <w:rFonts w:ascii="Arial" w:hAnsi="Arial" w:cs="Arial"/>
        </w:rPr>
        <w:t xml:space="preserve"> </w:t>
      </w:r>
      <w:r w:rsidR="00085FCE">
        <w:rPr>
          <w:rFonts w:ascii="Arial" w:hAnsi="Arial" w:cs="Arial"/>
        </w:rPr>
        <w:t xml:space="preserve">letiště </w:t>
      </w:r>
      <w:r w:rsidR="00EB3F40" w:rsidRPr="00ED3715">
        <w:rPr>
          <w:rFonts w:ascii="Arial" w:hAnsi="Arial" w:cs="Arial"/>
        </w:rPr>
        <w:t>a</w:t>
      </w:r>
      <w:r w:rsidR="00384939">
        <w:rPr>
          <w:rFonts w:ascii="Arial" w:hAnsi="Arial" w:cs="Arial"/>
        </w:rPr>
        <w:t> </w:t>
      </w:r>
      <w:r w:rsidR="00EB3F40" w:rsidRPr="00ED3715">
        <w:rPr>
          <w:rFonts w:ascii="Arial" w:hAnsi="Arial" w:cs="Arial"/>
        </w:rPr>
        <w:t>blízkost zeleně v nedalekém parku oceňují i manželé Koukalovi, kteří si finský styl od YIT oblíbili a</w:t>
      </w:r>
      <w:r w:rsidR="009360F0">
        <w:rPr>
          <w:rFonts w:ascii="Arial" w:hAnsi="Arial" w:cs="Arial"/>
        </w:rPr>
        <w:t> </w:t>
      </w:r>
      <w:r w:rsidR="00EB3F40" w:rsidRPr="00ED3715">
        <w:rPr>
          <w:rFonts w:ascii="Arial" w:hAnsi="Arial" w:cs="Arial"/>
        </w:rPr>
        <w:t xml:space="preserve">ze svého původního bytu v Green Motol se </w:t>
      </w:r>
      <w:r w:rsidR="00670167">
        <w:rPr>
          <w:rFonts w:ascii="Arial" w:hAnsi="Arial" w:cs="Arial"/>
        </w:rPr>
        <w:t>v prosinci</w:t>
      </w:r>
      <w:r w:rsidR="00EB3F40" w:rsidRPr="00ED3715">
        <w:rPr>
          <w:rFonts w:ascii="Arial" w:hAnsi="Arial" w:cs="Arial"/>
        </w:rPr>
        <w:t xml:space="preserve"> přestěhují do</w:t>
      </w:r>
      <w:r w:rsidR="00670167">
        <w:rPr>
          <w:rFonts w:ascii="Arial" w:hAnsi="Arial" w:cs="Arial"/>
        </w:rPr>
        <w:t> </w:t>
      </w:r>
      <w:r w:rsidR="00EB3F40" w:rsidRPr="00ED3715">
        <w:rPr>
          <w:rFonts w:ascii="Arial" w:hAnsi="Arial" w:cs="Arial"/>
        </w:rPr>
        <w:t xml:space="preserve">většího právě </w:t>
      </w:r>
      <w:r w:rsidR="00CD4577">
        <w:rPr>
          <w:rFonts w:ascii="Arial" w:hAnsi="Arial" w:cs="Arial"/>
        </w:rPr>
        <w:t xml:space="preserve">v </w:t>
      </w:r>
      <w:hyperlink r:id="rId11" w:history="1">
        <w:r w:rsidR="003D4FA6" w:rsidRPr="00CD4577">
          <w:rPr>
            <w:rStyle w:val="Hypertextovodkaz"/>
            <w:rFonts w:ascii="Arial" w:hAnsi="Arial" w:cs="Arial"/>
          </w:rPr>
          <w:t>T</w:t>
        </w:r>
        <w:r w:rsidR="003D4FA6">
          <w:rPr>
            <w:rStyle w:val="Hypertextovodkaz"/>
            <w:rFonts w:ascii="Arial" w:hAnsi="Arial" w:cs="Arial"/>
          </w:rPr>
          <w:t>ALO</w:t>
        </w:r>
        <w:r w:rsidR="003D4FA6" w:rsidRPr="00CD4577">
          <w:rPr>
            <w:rStyle w:val="Hypertextovodkaz"/>
            <w:rFonts w:ascii="Arial" w:hAnsi="Arial" w:cs="Arial"/>
          </w:rPr>
          <w:t xml:space="preserve"> Kavalírka</w:t>
        </w:r>
      </w:hyperlink>
      <w:r w:rsidR="00EB3F40">
        <w:rPr>
          <w:rFonts w:ascii="Arial" w:hAnsi="Arial" w:cs="Arial"/>
        </w:rPr>
        <w:t xml:space="preserve">. </w:t>
      </w:r>
    </w:p>
    <w:p w14:paraId="48C50D16" w14:textId="06BA224C" w:rsidR="00AA3454" w:rsidRDefault="001F2E80" w:rsidP="00085FCE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cs-CZ"/>
        </w:rPr>
        <w:lastRenderedPageBreak/>
        <w:drawing>
          <wp:anchor distT="0" distB="0" distL="114300" distR="114300" simplePos="0" relativeHeight="251669504" behindDoc="0" locked="0" layoutInCell="1" allowOverlap="1" wp14:anchorId="31FC437B" wp14:editId="189E5D7A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162175" cy="1438910"/>
            <wp:effectExtent l="0" t="0" r="9525" b="8890"/>
            <wp:wrapSquare wrapText="bothSides"/>
            <wp:docPr id="8" name="Obrázek 8" descr="I:\PR-Reality\YIT\Akce\Talo Kavalírka_byt Koukalovi\Byt GPK\Fotografie_YIT_Koukalovi_od_L.Skotnické\YIT_Koukalov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YIT\Akce\Talo Kavalírka_byt Koukalovi\Byt GPK\Fotografie_YIT_Koukalovi_od_L.Skotnické\YIT_Koukalovi_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3DE75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25CA03B3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51FCB1A8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66386CBF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1DB0B8C0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1FAC5DAB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32921A46" w14:textId="2DC278BB" w:rsidR="001F2E80" w:rsidRDefault="009360F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1929E" wp14:editId="78D2BA8A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2495550" cy="635"/>
                <wp:effectExtent l="0" t="0" r="0" b="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749A9E" w14:textId="106C025C" w:rsidR="001F2E80" w:rsidRPr="001F2E80" w:rsidRDefault="001F2E80" w:rsidP="001F2E80">
                            <w:pPr>
                              <w:pStyle w:val="Titulek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</w:rPr>
                            </w:pPr>
                            <w:r w:rsidRPr="001F2E80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Gabriela a Petr Koukalovi ve svém nově zařízeném bytě v </w:t>
                            </w:r>
                            <w:r w:rsidR="003D4FA6" w:rsidRPr="001F2E80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T</w:t>
                            </w:r>
                            <w:r w:rsidR="00DC580B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ALO</w:t>
                            </w:r>
                            <w:r w:rsidR="003D4FA6" w:rsidRPr="001F2E80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</w:t>
                            </w:r>
                            <w:r w:rsidRPr="001F2E80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Kavalírka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1929E" id="Textové pole 9" o:spid="_x0000_s1028" type="#_x0000_t202" style="position:absolute;left:0;text-align:left;margin-left:0;margin-top:13.9pt;width:196.5pt;height:.0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" stroked="f">
                <v:textbox style="mso-fit-shape-to-text:t" inset="0,0,0,0">
                  <w:txbxContent>
                    <w:p w14:paraId="0C749A9E" w14:textId="106C025C" w:rsidR="001F2E80" w:rsidRPr="001F2E80" w:rsidRDefault="001F2E80" w:rsidP="001F2E80">
                      <w:pPr>
                        <w:pStyle w:val="Titulek"/>
                        <w:rPr>
                          <w:rFonts w:ascii="Arial" w:hAnsi="Arial" w:cs="Arial"/>
                          <w:noProof/>
                          <w:color w:val="auto"/>
                          <w:sz w:val="20"/>
                        </w:rPr>
                      </w:pPr>
                      <w:r w:rsidRPr="001F2E80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Gabriela a Petr Koukalovi ve svém nově zařízeném bytě v </w:t>
                      </w:r>
                      <w:r w:rsidR="003D4FA6" w:rsidRPr="001F2E80">
                        <w:rPr>
                          <w:rFonts w:ascii="Arial" w:hAnsi="Arial" w:cs="Arial"/>
                          <w:color w:val="auto"/>
                          <w:sz w:val="20"/>
                        </w:rPr>
                        <w:t>T</w:t>
                      </w:r>
                      <w:r w:rsidR="00DC580B">
                        <w:rPr>
                          <w:rFonts w:ascii="Arial" w:hAnsi="Arial" w:cs="Arial"/>
                          <w:color w:val="auto"/>
                          <w:sz w:val="20"/>
                        </w:rPr>
                        <w:t>ALO</w:t>
                      </w:r>
                      <w:r w:rsidR="003D4FA6" w:rsidRPr="001F2E80"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</w:t>
                      </w:r>
                      <w:r w:rsidRPr="001F2E80">
                        <w:rPr>
                          <w:rFonts w:ascii="Arial" w:hAnsi="Arial" w:cs="Arial"/>
                          <w:color w:val="auto"/>
                          <w:sz w:val="20"/>
                        </w:rPr>
                        <w:t>Kavalírka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06CF44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624A2364" w14:textId="77777777" w:rsidR="001F2E80" w:rsidRDefault="001F2E8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474B46C7" w14:textId="77777777" w:rsidR="009360F0" w:rsidRDefault="009360F0" w:rsidP="00AA3454">
      <w:pPr>
        <w:spacing w:after="0" w:line="320" w:lineRule="atLeast"/>
        <w:jc w:val="both"/>
        <w:rPr>
          <w:rStyle w:val="Siln"/>
          <w:rFonts w:ascii="Arial" w:hAnsi="Arial" w:cs="Arial"/>
          <w:i/>
          <w:iCs/>
          <w:sz w:val="20"/>
          <w:szCs w:val="20"/>
        </w:rPr>
      </w:pPr>
    </w:p>
    <w:p w14:paraId="513C9C4D" w14:textId="77777777" w:rsidR="00AA3454" w:rsidRPr="00641399" w:rsidRDefault="00AA3454" w:rsidP="00AA3454">
      <w:pPr>
        <w:spacing w:after="0" w:line="320" w:lineRule="atLeast"/>
        <w:jc w:val="both"/>
        <w:rPr>
          <w:rStyle w:val="Siln"/>
          <w:rFonts w:ascii="Arial" w:hAnsi="Arial" w:cs="Arial"/>
          <w:b w:val="0"/>
          <w:bCs w:val="0"/>
          <w:szCs w:val="28"/>
        </w:rPr>
      </w:pPr>
      <w:r w:rsidRPr="0096395C">
        <w:rPr>
          <w:rStyle w:val="Siln"/>
          <w:rFonts w:ascii="Arial" w:hAnsi="Arial" w:cs="Arial"/>
          <w:i/>
          <w:iCs/>
          <w:sz w:val="20"/>
          <w:szCs w:val="20"/>
        </w:rPr>
        <w:t xml:space="preserve">O YIT a YIT </w:t>
      </w:r>
      <w:proofErr w:type="spellStart"/>
      <w:r w:rsidRPr="0096395C">
        <w:rPr>
          <w:rStyle w:val="Siln"/>
          <w:rFonts w:ascii="Arial" w:hAnsi="Arial" w:cs="Arial"/>
          <w:i/>
          <w:iCs/>
          <w:sz w:val="20"/>
          <w:szCs w:val="20"/>
        </w:rPr>
        <w:t>Stavo</w:t>
      </w:r>
      <w:proofErr w:type="spellEnd"/>
      <w:r w:rsidRPr="0096395C">
        <w:rPr>
          <w:rStyle w:val="Siln"/>
          <w:rFonts w:ascii="Arial" w:hAnsi="Arial" w:cs="Arial"/>
          <w:i/>
          <w:iCs/>
          <w:sz w:val="20"/>
          <w:szCs w:val="20"/>
        </w:rPr>
        <w:t>:</w:t>
      </w:r>
    </w:p>
    <w:p w14:paraId="1D45222C" w14:textId="1416A9C9" w:rsidR="00AA3454" w:rsidRPr="0096395C" w:rsidRDefault="00AA3454" w:rsidP="00AA34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  <w:r w:rsidRPr="0096395C">
        <w:rPr>
          <w:rFonts w:ascii="Arial" w:hAnsi="Arial" w:cs="Arial"/>
          <w:i/>
          <w:sz w:val="20"/>
          <w:szCs w:val="20"/>
        </w:rPr>
        <w:t xml:space="preserve">Společnost </w:t>
      </w:r>
      <w:r w:rsidRPr="0096395C">
        <w:rPr>
          <w:rFonts w:ascii="Arial" w:hAnsi="Arial" w:cs="Arial"/>
          <w:i/>
          <w:iCs/>
          <w:sz w:val="20"/>
          <w:szCs w:val="20"/>
        </w:rPr>
        <w:t>YIT</w:t>
      </w:r>
      <w:r w:rsidRPr="0096395C">
        <w:rPr>
          <w:rFonts w:ascii="Arial" w:hAnsi="Arial" w:cs="Arial"/>
          <w:i/>
          <w:sz w:val="20"/>
          <w:szCs w:val="20"/>
        </w:rPr>
        <w:t xml:space="preserve"> (výslovnost: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vajajtý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) vstoupila na český trh v roce 2008, kdy akvizicí získala českou firmu Euro STAVOKONSULT. Obě společnosti působí v oboru stavebnictví řadu let – původní Euro STAVOKONSULT byla na českém trhu téměř 20 let, kořeny skandinávské YIT sahají až do roku 1912. K hlavním činnostem YIT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Stavo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patří příprava a realizace developerských projektů. Na český trh přináší bydlení ve finském stylu. Společnost </w:t>
      </w:r>
      <w:hyperlink r:id="rId13" w:history="1"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 xml:space="preserve">YIT </w:t>
        </w:r>
        <w:proofErr w:type="spellStart"/>
        <w:r w:rsidRPr="0096395C">
          <w:rPr>
            <w:rStyle w:val="Hypertextovodkaz"/>
            <w:rFonts w:ascii="Arial" w:hAnsi="Arial" w:cs="Arial"/>
            <w:i/>
            <w:sz w:val="20"/>
            <w:szCs w:val="20"/>
          </w:rPr>
          <w:t>Stavo</w:t>
        </w:r>
        <w:proofErr w:type="spellEnd"/>
      </w:hyperlink>
      <w:r w:rsidRPr="0096395C">
        <w:rPr>
          <w:rFonts w:ascii="Arial" w:hAnsi="Arial" w:cs="Arial"/>
          <w:i/>
          <w:sz w:val="20"/>
          <w:szCs w:val="20"/>
        </w:rPr>
        <w:t xml:space="preserve"> v České republice dokončila již </w:t>
      </w:r>
      <w:r w:rsidR="009360F0">
        <w:rPr>
          <w:rFonts w:ascii="Arial" w:hAnsi="Arial" w:cs="Arial"/>
          <w:i/>
          <w:sz w:val="20"/>
          <w:szCs w:val="20"/>
        </w:rPr>
        <w:t>9</w:t>
      </w:r>
      <w:r w:rsidRPr="0096395C">
        <w:rPr>
          <w:rFonts w:ascii="Arial" w:hAnsi="Arial" w:cs="Arial"/>
          <w:i/>
          <w:sz w:val="20"/>
          <w:szCs w:val="20"/>
        </w:rPr>
        <w:t xml:space="preserve"> projektů: Hostivař I a II, Hájek, Troja, </w:t>
      </w:r>
      <w:r w:rsidR="009360F0">
        <w:rPr>
          <w:rFonts w:ascii="Arial" w:hAnsi="Arial" w:cs="Arial"/>
          <w:i/>
          <w:sz w:val="20"/>
          <w:szCs w:val="20"/>
        </w:rPr>
        <w:t xml:space="preserve">Victoria, Braník, Green Motol, </w:t>
      </w:r>
      <w:r w:rsidRPr="0096395C">
        <w:rPr>
          <w:rFonts w:ascii="Arial" w:hAnsi="Arial" w:cs="Arial"/>
          <w:i/>
          <w:sz w:val="20"/>
          <w:szCs w:val="20"/>
        </w:rPr>
        <w:t>Hyacint Modřany</w:t>
      </w:r>
      <w:r w:rsidR="009360F0">
        <w:rPr>
          <w:rFonts w:ascii="Arial" w:hAnsi="Arial" w:cs="Arial"/>
          <w:i/>
          <w:sz w:val="20"/>
          <w:szCs w:val="20"/>
        </w:rPr>
        <w:t xml:space="preserve"> a TALO Kavalírka</w:t>
      </w:r>
      <w:r w:rsidRPr="0096395C">
        <w:rPr>
          <w:rFonts w:ascii="Arial" w:hAnsi="Arial" w:cs="Arial"/>
          <w:i/>
          <w:sz w:val="20"/>
          <w:szCs w:val="20"/>
        </w:rPr>
        <w:t>. Ve výstavbě jsou nyní 3</w:t>
      </w:r>
      <w:r>
        <w:rPr>
          <w:rFonts w:ascii="Arial" w:hAnsi="Arial" w:cs="Arial"/>
          <w:i/>
          <w:sz w:val="20"/>
          <w:szCs w:val="20"/>
        </w:rPr>
        <w:t> </w:t>
      </w:r>
      <w:r w:rsidRPr="0096395C">
        <w:rPr>
          <w:rFonts w:ascii="Arial" w:hAnsi="Arial" w:cs="Arial"/>
          <w:i/>
          <w:sz w:val="20"/>
          <w:szCs w:val="20"/>
        </w:rPr>
        <w:t>projekty:</w:t>
      </w:r>
      <w:r w:rsidR="009360F0">
        <w:rPr>
          <w:rFonts w:ascii="Arial" w:hAnsi="Arial" w:cs="Arial"/>
          <w:i/>
          <w:sz w:val="20"/>
          <w:szCs w:val="20"/>
        </w:rPr>
        <w:t xml:space="preserve"> </w:t>
      </w:r>
      <w:r w:rsidR="003D4FA6" w:rsidRPr="0096395C">
        <w:rPr>
          <w:rFonts w:ascii="Arial" w:hAnsi="Arial" w:cs="Arial"/>
          <w:i/>
          <w:sz w:val="20"/>
          <w:szCs w:val="20"/>
        </w:rPr>
        <w:t>K</w:t>
      </w:r>
      <w:r w:rsidR="003D4FA6">
        <w:rPr>
          <w:rFonts w:ascii="Arial" w:hAnsi="Arial" w:cs="Arial"/>
          <w:i/>
          <w:sz w:val="20"/>
          <w:szCs w:val="20"/>
        </w:rPr>
        <w:t>OIVU</w:t>
      </w:r>
      <w:r w:rsidR="003D4FA6" w:rsidRPr="0096395C">
        <w:rPr>
          <w:rFonts w:ascii="Arial" w:hAnsi="Arial" w:cs="Arial"/>
          <w:i/>
          <w:sz w:val="20"/>
          <w:szCs w:val="20"/>
        </w:rPr>
        <w:t xml:space="preserve"> </w:t>
      </w:r>
      <w:r w:rsidR="009360F0">
        <w:rPr>
          <w:rFonts w:ascii="Arial" w:hAnsi="Arial" w:cs="Arial"/>
          <w:i/>
          <w:sz w:val="20"/>
          <w:szCs w:val="20"/>
        </w:rPr>
        <w:t>Zličín, AALTO Cibulka v pražských Košířích</w:t>
      </w:r>
      <w:r w:rsidR="009360F0" w:rsidRPr="0096395C"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 xml:space="preserve">a přelomový projekt </w:t>
      </w:r>
      <w:r w:rsidR="003D4FA6" w:rsidRPr="0096395C">
        <w:rPr>
          <w:rFonts w:ascii="Arial" w:hAnsi="Arial" w:cs="Arial"/>
          <w:i/>
          <w:sz w:val="20"/>
          <w:szCs w:val="20"/>
        </w:rPr>
        <w:t>S</w:t>
      </w:r>
      <w:r w:rsidR="003D4FA6">
        <w:rPr>
          <w:rFonts w:ascii="Arial" w:hAnsi="Arial" w:cs="Arial"/>
          <w:i/>
          <w:sz w:val="20"/>
          <w:szCs w:val="20"/>
        </w:rPr>
        <w:t>UOMI</w:t>
      </w:r>
      <w:r w:rsidR="003D4FA6" w:rsidRPr="0096395C">
        <w:rPr>
          <w:rFonts w:ascii="Arial" w:hAnsi="Arial" w:cs="Arial"/>
          <w:i/>
          <w:sz w:val="20"/>
          <w:szCs w:val="20"/>
        </w:rPr>
        <w:t xml:space="preserve"> </w:t>
      </w:r>
      <w:r w:rsidRPr="0096395C">
        <w:rPr>
          <w:rFonts w:ascii="Arial" w:hAnsi="Arial" w:cs="Arial"/>
          <w:i/>
          <w:sz w:val="20"/>
          <w:szCs w:val="20"/>
        </w:rPr>
        <w:t xml:space="preserve">Hloubětín. Na ploše původního 9hektarového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brownfieldu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v Hloubětíně vznikne nová čtvrť s bytovými domy, </w:t>
      </w:r>
      <w:proofErr w:type="spellStart"/>
      <w:r w:rsidRPr="0096395C">
        <w:rPr>
          <w:rFonts w:ascii="Arial" w:hAnsi="Arial" w:cs="Arial"/>
          <w:i/>
          <w:sz w:val="20"/>
          <w:szCs w:val="20"/>
        </w:rPr>
        <w:t>viladomy</w:t>
      </w:r>
      <w:proofErr w:type="spellEnd"/>
      <w:r w:rsidRPr="0096395C">
        <w:rPr>
          <w:rFonts w:ascii="Arial" w:hAnsi="Arial" w:cs="Arial"/>
          <w:i/>
          <w:sz w:val="20"/>
          <w:szCs w:val="20"/>
        </w:rPr>
        <w:t xml:space="preserve"> a obchodními prostory, ve které na</w:t>
      </w:r>
      <w:r w:rsidR="009360F0">
        <w:rPr>
          <w:rFonts w:ascii="Arial" w:hAnsi="Arial" w:cs="Arial"/>
          <w:i/>
          <w:sz w:val="20"/>
          <w:szCs w:val="20"/>
        </w:rPr>
        <w:t xml:space="preserve">jde domov téměř 2 000 obyvatel. </w:t>
      </w:r>
      <w:r w:rsidRPr="0096395C">
        <w:rPr>
          <w:rFonts w:ascii="Arial" w:hAnsi="Arial" w:cs="Arial"/>
          <w:i/>
          <w:sz w:val="20"/>
          <w:szCs w:val="20"/>
          <w:shd w:val="clear" w:color="auto" w:fill="FFFFFF"/>
        </w:rPr>
        <w:t xml:space="preserve">YIT již dokázala splnit svůj ambiciózní plán a zařadila se mezi pětici nejsilnějších developerů na poli rezidenční výstavby v Praze. V oblasti CSR YIT dlouhodobě podporuje Kliniku dětské chirurgie FN Motol a s ní spjatou nadaci Konto „Dětská chirurgie Motol“, kterou zaštiťuje herečka Tereza Brodská. </w:t>
      </w:r>
    </w:p>
    <w:p w14:paraId="003CB08E" w14:textId="77777777" w:rsidR="00AA3454" w:rsidRPr="00187367" w:rsidRDefault="00AA3454" w:rsidP="00AA34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87367">
        <w:rPr>
          <w:noProof/>
        </w:rPr>
        <w:drawing>
          <wp:anchor distT="0" distB="0" distL="114300" distR="114300" simplePos="0" relativeHeight="251662336" behindDoc="1" locked="0" layoutInCell="1" allowOverlap="1" wp14:anchorId="10FB28C8" wp14:editId="0E5837A8">
            <wp:simplePos x="0" y="0"/>
            <wp:positionH relativeFrom="column">
              <wp:posOffset>5046345</wp:posOffset>
            </wp:positionH>
            <wp:positionV relativeFrom="paragraph">
              <wp:posOffset>918210</wp:posOffset>
            </wp:positionV>
            <wp:extent cx="714375" cy="590550"/>
            <wp:effectExtent l="0" t="0" r="9525" b="0"/>
            <wp:wrapTight wrapText="bothSides">
              <wp:wrapPolygon edited="0">
                <wp:start x="0" y="0"/>
                <wp:lineTo x="0" y="20903"/>
                <wp:lineTo x="21312" y="20903"/>
                <wp:lineTo x="21312" y="0"/>
                <wp:lineTo x="0" y="0"/>
              </wp:wrapPolygon>
            </wp:wrapTight>
            <wp:docPr id="3" name="Obrázek 3" descr="Suomi Finland 100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omi Finland 100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367">
        <w:rPr>
          <w:rFonts w:ascii="Arial" w:hAnsi="Arial" w:cs="Arial"/>
          <w:i/>
          <w:sz w:val="20"/>
          <w:szCs w:val="20"/>
        </w:rPr>
        <w:t>Nad rámec developerské činnosti podniká mezinárodní skupina YIT v oblasti pozemního a průmyslového stavitelství. YIT úspěšně působí ve Finsku, v pobaltských státech, Rusku a ve střední Evropě (v ČR, na Slovensku a v Polsku). Za rok 2016 dosáhly výnosy YIT téměř 1,8 mld. EUR. YIT zaměstnává v 8 zemích kolem 5.300 lidí. Je kotovaná na burze v Helsinkách a v roce 2012 oslavila 100 let od svého založení. Jako jeden z mála developerů financuje výstavbu výhradně z vlastních zdrojů.</w:t>
      </w:r>
      <w:r w:rsidRPr="00187367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Nově využívá jako zdroj financování také odprodej projektů finskému investičnímu fondu.</w:t>
      </w:r>
      <w:r w:rsidRPr="00187367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Pr="00187367">
        <w:rPr>
          <w:rFonts w:ascii="Arial" w:hAnsi="Arial" w:cs="Arial"/>
          <w:i/>
          <w:sz w:val="20"/>
          <w:szCs w:val="20"/>
        </w:rPr>
        <w:t xml:space="preserve">V roce 2017 se YIT připojuje k oslavám 100letého výročí založení Finské republiky. </w:t>
      </w:r>
    </w:p>
    <w:p w14:paraId="334DDE66" w14:textId="77777777" w:rsidR="00AA3454" w:rsidRDefault="00AA3454" w:rsidP="00AA34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4D59CC57" w14:textId="77777777" w:rsidR="00AA3454" w:rsidRPr="00613647" w:rsidRDefault="00AA3454" w:rsidP="00AA3454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0901134E" w14:textId="77777777" w:rsidR="00AA3454" w:rsidRDefault="00AA3454" w:rsidP="00AA3454">
      <w:pPr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094E47D1" w14:textId="77777777" w:rsidR="00AA3454" w:rsidRPr="00C12E1F" w:rsidRDefault="00AA3454" w:rsidP="00AA34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2E1F"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25E469" w14:textId="77777777" w:rsidR="00AA3454" w:rsidRPr="00C12E1F" w:rsidRDefault="00AA3454" w:rsidP="00AA34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12E1F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C12E1F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17B84E90" w14:textId="77777777" w:rsidR="00AA3454" w:rsidRDefault="00AA3454" w:rsidP="00AA34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5" w:history="1">
        <w:r w:rsidRPr="00596096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14AAA98E" w14:textId="77777777" w:rsidR="00AA3454" w:rsidRPr="002E7E20" w:rsidRDefault="00AA3454" w:rsidP="00AA34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Kateřina Lanková, tel.: 775 899 353, </w:t>
      </w:r>
      <w:hyperlink r:id="rId16" w:history="1">
        <w:r w:rsidRPr="002A2286">
          <w:rPr>
            <w:rStyle w:val="Hypertextovodkaz"/>
            <w:rFonts w:ascii="Arial" w:hAnsi="Arial" w:cs="Arial"/>
            <w:sz w:val="20"/>
            <w:szCs w:val="20"/>
          </w:rPr>
          <w:t>katerina.lankova@crestcom.cz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2376BBF" w14:textId="77777777" w:rsidR="00AA3454" w:rsidRDefault="007666AE" w:rsidP="00AA34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7" w:history="1">
        <w:r w:rsidR="00AA3454" w:rsidRPr="002A2286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AA3454" w:rsidRPr="00C12E1F">
        <w:rPr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AA3454" w:rsidRPr="00C12E1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AA3454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AA3454" w:rsidRPr="00F13932">
          <w:rPr>
            <w:rStyle w:val="Hypertextovodkaz"/>
            <w:rFonts w:ascii="Arial" w:hAnsi="Arial" w:cs="Arial"/>
            <w:b/>
            <w:sz w:val="20"/>
            <w:szCs w:val="20"/>
          </w:rPr>
          <w:t>www.nakouknete.cz</w:t>
        </w:r>
      </w:hyperlink>
    </w:p>
    <w:p w14:paraId="532D834F" w14:textId="77777777" w:rsidR="00AA3454" w:rsidRDefault="00AA3454" w:rsidP="00AA3454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135088" w14:textId="77777777" w:rsidR="00AA3454" w:rsidRPr="008851BE" w:rsidRDefault="00AA3454" w:rsidP="00AA3454">
      <w:pPr>
        <w:spacing w:after="0" w:line="320" w:lineRule="atLeast"/>
        <w:ind w:right="255"/>
        <w:jc w:val="both"/>
        <w:textAlignment w:val="center"/>
        <w:rPr>
          <w:rFonts w:ascii="Arial" w:eastAsia="Times New Roman" w:hAnsi="Arial" w:cs="Arial"/>
          <w:bCs/>
          <w:lang w:eastAsia="cs-CZ"/>
        </w:rPr>
      </w:pPr>
    </w:p>
    <w:p w14:paraId="44053B49" w14:textId="77777777" w:rsidR="00AA3454" w:rsidRPr="00AA3454" w:rsidRDefault="00AA3454" w:rsidP="00AA3454">
      <w:pPr>
        <w:jc w:val="both"/>
        <w:rPr>
          <w:rFonts w:ascii="Arial" w:hAnsi="Arial" w:cs="Arial"/>
          <w:b/>
        </w:rPr>
      </w:pPr>
    </w:p>
    <w:sectPr w:rsidR="00AA3454" w:rsidRPr="00AA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54"/>
    <w:rsid w:val="000158BE"/>
    <w:rsid w:val="00085FCE"/>
    <w:rsid w:val="0008658D"/>
    <w:rsid w:val="00187367"/>
    <w:rsid w:val="001F2E80"/>
    <w:rsid w:val="00384939"/>
    <w:rsid w:val="003953EF"/>
    <w:rsid w:val="003D4FA6"/>
    <w:rsid w:val="00445997"/>
    <w:rsid w:val="004B72C1"/>
    <w:rsid w:val="004D0D1A"/>
    <w:rsid w:val="00591DF9"/>
    <w:rsid w:val="00661590"/>
    <w:rsid w:val="00670167"/>
    <w:rsid w:val="006F6FE6"/>
    <w:rsid w:val="007419D3"/>
    <w:rsid w:val="007666AE"/>
    <w:rsid w:val="008A4EDE"/>
    <w:rsid w:val="009360F0"/>
    <w:rsid w:val="00AA3454"/>
    <w:rsid w:val="00AC3DC2"/>
    <w:rsid w:val="00BF0B8C"/>
    <w:rsid w:val="00C606A3"/>
    <w:rsid w:val="00C83B19"/>
    <w:rsid w:val="00CD4577"/>
    <w:rsid w:val="00CE557B"/>
    <w:rsid w:val="00D14185"/>
    <w:rsid w:val="00D23D81"/>
    <w:rsid w:val="00DC580B"/>
    <w:rsid w:val="00E27BCE"/>
    <w:rsid w:val="00E83E48"/>
    <w:rsid w:val="00EB3F40"/>
    <w:rsid w:val="00ED3715"/>
    <w:rsid w:val="00F706F0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C69B"/>
  <w15:chartTrackingRefBased/>
  <w15:docId w15:val="{95C2EC5D-389B-4F51-8A12-947ACEF2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3454"/>
    <w:rPr>
      <w:color w:val="0000FF"/>
      <w:u w:val="single"/>
    </w:rPr>
  </w:style>
  <w:style w:type="paragraph" w:styleId="Normlnweb">
    <w:name w:val="Normal (Web)"/>
    <w:basedOn w:val="Normln"/>
    <w:uiPriority w:val="99"/>
    <w:rsid w:val="00AA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3454"/>
    <w:rPr>
      <w:b/>
      <w:bCs/>
    </w:rPr>
  </w:style>
  <w:style w:type="character" w:styleId="Zdraznn">
    <w:name w:val="Emphasis"/>
    <w:uiPriority w:val="20"/>
    <w:qFormat/>
    <w:rsid w:val="00AA3454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7419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36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367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7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1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1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1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t.cz/" TargetMode="External"/><Relationship Id="rId13" Type="http://schemas.openxmlformats.org/officeDocument/2006/relationships/hyperlink" Target="http://www.yit.cz/" TargetMode="External"/><Relationship Id="rId18" Type="http://schemas.openxmlformats.org/officeDocument/2006/relationships/hyperlink" Target="http://www.yit.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it.cz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erina.lan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yit.cz/praha/smichov/talo-kavalirka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4.tiff"/><Relationship Id="rId19" Type="http://schemas.openxmlformats.org/officeDocument/2006/relationships/hyperlink" Target="http://www.nakouknet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92E94-9C0C-4533-ADE9-FEF4F793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3</cp:revision>
  <cp:lastPrinted>2017-09-19T12:15:00Z</cp:lastPrinted>
  <dcterms:created xsi:type="dcterms:W3CDTF">2017-09-20T08:36:00Z</dcterms:created>
  <dcterms:modified xsi:type="dcterms:W3CDTF">2017-09-20T08:36:00Z</dcterms:modified>
</cp:coreProperties>
</file>